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AEFC533" w:rsidR="00326666" w:rsidRPr="004C29E8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Sezóna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4C29E8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754E6CBB" w:rsidR="008E2F9E" w:rsidRPr="004C29E8" w:rsidRDefault="0009194B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20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299A44EF" w:rsidR="00AF7F5E" w:rsidRPr="004C29E8" w:rsidRDefault="00CA5CB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Neděle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194B">
        <w:rPr>
          <w:rFonts w:eastAsia="Times New Roman" w:cstheme="minorHAnsi"/>
          <w:sz w:val="24"/>
          <w:szCs w:val="24"/>
          <w:lang w:eastAsia="cs-CZ"/>
        </w:rPr>
        <w:t>8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194B">
        <w:rPr>
          <w:rFonts w:eastAsia="Times New Roman" w:cstheme="minorHAnsi"/>
          <w:sz w:val="24"/>
          <w:szCs w:val="24"/>
          <w:lang w:eastAsia="cs-CZ"/>
        </w:rPr>
        <w:t>5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1A30EC">
        <w:rPr>
          <w:rFonts w:eastAsia="Times New Roman" w:cstheme="minorHAnsi"/>
          <w:sz w:val="24"/>
          <w:szCs w:val="24"/>
          <w:lang w:eastAsia="cs-CZ"/>
        </w:rPr>
        <w:t>2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v</w:t>
      </w:r>
      <w:r w:rsidR="004C29E8">
        <w:rPr>
          <w:rFonts w:eastAsia="Times New Roman" w:cstheme="minorHAnsi"/>
          <w:sz w:val="24"/>
          <w:szCs w:val="24"/>
          <w:lang w:eastAsia="cs-CZ"/>
        </w:rPr>
        <w:t>e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1</w:t>
      </w:r>
      <w:r w:rsidR="001A30EC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:00</w:t>
      </w:r>
    </w:p>
    <w:p w14:paraId="22566A46" w14:textId="77777777" w:rsidR="004C29E8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</w:p>
    <w:p w14:paraId="597B378B" w14:textId="5744F05D" w:rsidR="0009194B" w:rsidRPr="0009194B" w:rsidRDefault="0009194B" w:rsidP="0009194B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sz w:val="28"/>
          <w:szCs w:val="28"/>
        </w:rPr>
      </w:pPr>
      <w:r w:rsidRPr="0009194B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 – KARDAŠOVA</w:t>
      </w:r>
      <w:r w:rsidRPr="0009194B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ŘEČICE 2:1 (0:1)</w:t>
      </w:r>
    </w:p>
    <w:p w14:paraId="670EB7B8" w14:textId="77777777" w:rsidR="0009194B" w:rsidRPr="0009194B" w:rsidRDefault="0009194B" w:rsidP="0009194B">
      <w:pPr>
        <w:pStyle w:val="Normlnweb"/>
        <w:shd w:val="clear" w:color="auto" w:fill="FFFFFF"/>
        <w:jc w:val="center"/>
        <w:rPr>
          <w:rStyle w:val="Siln"/>
          <w:rFonts w:asciiTheme="minorHAnsi" w:hAnsiTheme="minorHAnsi" w:cstheme="minorHAnsi"/>
        </w:rPr>
      </w:pPr>
      <w:r w:rsidRPr="0009194B">
        <w:rPr>
          <w:rStyle w:val="Siln"/>
          <w:rFonts w:asciiTheme="minorHAnsi" w:hAnsiTheme="minorHAnsi" w:cstheme="minorHAnsi"/>
          <w:color w:val="000000"/>
        </w:rPr>
        <w:t>To je jízda! Třebětice slaví triumf a historický postup</w:t>
      </w:r>
    </w:p>
    <w:p w14:paraId="3AAB0116" w14:textId="77777777" w:rsidR="0009194B" w:rsidRPr="0009194B" w:rsidRDefault="0009194B" w:rsidP="0009194B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</w:rPr>
      </w:pPr>
      <w:r w:rsidRPr="0009194B">
        <w:rPr>
          <w:rStyle w:val="Siln"/>
          <w:rFonts w:asciiTheme="minorHAnsi" w:hAnsiTheme="minorHAnsi" w:cstheme="minorHAnsi"/>
          <w:color w:val="000000"/>
        </w:rPr>
        <w:t>Fotbalisté Třebětic si s předstihem zajistili prvenství v krajské fotbalové I. B třídě sk. D. Ve 20. kole totiž doma zdolali Kardašovu Řečici, udrželi neporazitelnost a šest kol před koncem mají nedostižný dvacetibodový náskok, takže se mohou v příští sezoně těšit na premiérovou účast v I. A třídě. Hned po utkání tak mohly propuknout velkolepé oslavy triumfu. Historický výsledek třebětického fotbalu se ovšem nerodil lehce. Domácí tým totiž s Řečicí od první minuty prohrával, ale nezdolnou vůlí a za vydatného přispění hlasivek čtvrt tisícovky diváků ve druhém poločase nepříznivý vývoj otočil a nejvýchodnější klub Jihočeského kraje si do své kroniky může zlatým písmem zapsat mimořádný úspěch.</w:t>
      </w:r>
    </w:p>
    <w:p w14:paraId="4D556A67" w14:textId="77777777" w:rsidR="0009194B" w:rsidRPr="0009194B" w:rsidRDefault="0009194B" w:rsidP="0009194B">
      <w:pPr>
        <w:pStyle w:val="Normlnweb"/>
        <w:shd w:val="clear" w:color="auto" w:fill="FFFFFF"/>
        <w:jc w:val="both"/>
        <w:rPr>
          <w:rFonts w:asciiTheme="minorHAnsi" w:hAnsiTheme="minorHAnsi" w:cstheme="minorHAnsi"/>
        </w:rPr>
      </w:pPr>
      <w:r w:rsidRPr="0009194B">
        <w:rPr>
          <w:rFonts w:asciiTheme="minorHAnsi" w:hAnsiTheme="minorHAnsi" w:cstheme="minorHAnsi"/>
          <w:b/>
          <w:bCs/>
        </w:rPr>
        <w:t>Marek Černoch, trenér Třebětic:</w:t>
      </w:r>
      <w:r w:rsidRPr="0009194B">
        <w:rPr>
          <w:rFonts w:asciiTheme="minorHAnsi" w:hAnsiTheme="minorHAnsi" w:cstheme="minorHAnsi"/>
        </w:rPr>
        <w:t> „Pro nás se v daný okamžik jednalo o hodně důležité utkání, protože vítězstvím bychom s předstihem potvrdili prvenství v I. B třídě. I když jsme si to nepřipouštěli, tak nám tato okolnost přece jenom trochu svazovala nohy. Další těžkou ranou pro hlavy hráčů byl vedoucí gól soupeře už v první minutě. Obrovskou vůlí však kluci dokázali zápas otočit a potvrdit tak titul. Absolvovali jsme hodně těžký zápas, protože Kardašova Řečice se u nás představila ve výborném světle a bylo náročné tohoto soupeře zdolat. Povedlo se a musím za to kluky pochválit, stejně tak za celou doposud odehranou sezonu. Šest kol před koncem je rozhodnuto, klobouk dolů před nimi. A zároveň musím poděkovat našim skvělým fanouškům, zase to byla báječná atmosféra.“</w:t>
      </w:r>
    </w:p>
    <w:p w14:paraId="60DFE136" w14:textId="77777777" w:rsidR="0009194B" w:rsidRPr="0009194B" w:rsidRDefault="0009194B" w:rsidP="0009194B">
      <w:pPr>
        <w:pStyle w:val="Normlnweb"/>
        <w:shd w:val="clear" w:color="auto" w:fill="FFFFFF"/>
        <w:jc w:val="both"/>
        <w:rPr>
          <w:rFonts w:asciiTheme="minorHAnsi" w:hAnsiTheme="minorHAnsi" w:cstheme="minorHAnsi"/>
        </w:rPr>
      </w:pPr>
      <w:r w:rsidRPr="0009194B">
        <w:rPr>
          <w:rFonts w:asciiTheme="minorHAnsi" w:hAnsiTheme="minorHAnsi" w:cstheme="minorHAnsi"/>
          <w:b/>
          <w:bCs/>
        </w:rPr>
        <w:t>Roman Kačur, trenér K. Řečice:</w:t>
      </w:r>
      <w:r w:rsidRPr="0009194B">
        <w:rPr>
          <w:rFonts w:asciiTheme="minorHAnsi" w:hAnsiTheme="minorHAnsi" w:cstheme="minorHAnsi"/>
        </w:rPr>
        <w:t> „Nejprve chci domácím pogratulovat k zaslouženému postupu a popřát jim ve vyšší soutěži hodně úspěchů. My jsme k utkání dorazili ve velmi nekompletní sestavě, ale i tak jsme, myslím, dokázali favorita pořádně potrápit a držet ho v napětí až do samotného závěru. Zápas jsme nakonec i přes brzké vedení k bodovému zisku nedotáhli, ale před hráči smekám. Každý z nich dal do utkání srdce. Všichni hráli a bojovali na hranici sil a možností. Takže nakonec vlastně zavládla spokojenost na obou stranách. Třebětičtí nemuseli odkládat postupové oslavy a my můžeme mít i přes prohru dobrý pocit. Já navíc pevně doufám, že jsme se tímhle zápasem dostali z herní nepohody, která nás poslední dobou provázela, a že na předvedený výkon navážeme příští týden v domácím střetnutí se Studenou.“</w:t>
      </w:r>
    </w:p>
    <w:p w14:paraId="07CFAEC2" w14:textId="6B56D90E" w:rsidR="0009194B" w:rsidRPr="0009194B" w:rsidRDefault="0009194B" w:rsidP="000919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194B">
        <w:rPr>
          <w:rFonts w:asciiTheme="minorHAnsi" w:hAnsiTheme="minorHAnsi" w:cstheme="minorHAnsi"/>
          <w:b/>
          <w:bCs/>
        </w:rPr>
        <w:t>Sestava Třebětic:</w:t>
      </w:r>
      <w:r w:rsidRPr="0009194B">
        <w:rPr>
          <w:rFonts w:asciiTheme="minorHAnsi" w:hAnsiTheme="minorHAnsi" w:cstheme="minorHAnsi"/>
          <w:color w:val="000000"/>
        </w:rPr>
        <w:t xml:space="preserve"> Urbánek </w:t>
      </w:r>
      <w:r w:rsidRPr="0009194B">
        <w:rPr>
          <w:rFonts w:asciiTheme="minorHAnsi" w:hAnsiTheme="minorHAnsi" w:cstheme="minorHAnsi"/>
          <w:color w:val="000000"/>
        </w:rPr>
        <w:t>Pavel – Kelbler</w:t>
      </w:r>
      <w:r w:rsidRPr="0009194B">
        <w:rPr>
          <w:rFonts w:asciiTheme="minorHAnsi" w:hAnsiTheme="minorHAnsi" w:cstheme="minorHAnsi"/>
          <w:color w:val="000000"/>
        </w:rPr>
        <w:t xml:space="preserve"> David (53. Kelbler Martin), Nehyba Filip, Tříletý Radim, Havlík Vojtěch, Trávníček Milan, Novák Vojtěch (56. Novotný Milan), Kelbler Petr, Švarc Petr, Pokorný Václav (74. Vychytil Jan), Habr Vojtěch [K], Chvátal Tomáš</w:t>
      </w:r>
    </w:p>
    <w:p w14:paraId="45700FA9" w14:textId="3AA50A0A" w:rsidR="0009194B" w:rsidRPr="0009194B" w:rsidRDefault="0009194B" w:rsidP="000919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194B">
        <w:rPr>
          <w:rFonts w:asciiTheme="minorHAnsi" w:hAnsiTheme="minorHAnsi" w:cstheme="minorHAnsi"/>
          <w:b/>
          <w:bCs/>
        </w:rPr>
        <w:t>Sestava K. Řečice:</w:t>
      </w:r>
      <w:r w:rsidRPr="0009194B">
        <w:rPr>
          <w:rFonts w:asciiTheme="minorHAnsi" w:hAnsiTheme="minorHAnsi" w:cstheme="minorHAnsi"/>
          <w:color w:val="000000"/>
        </w:rPr>
        <w:t xml:space="preserve"> Hrubý </w:t>
      </w:r>
      <w:r w:rsidRPr="0009194B">
        <w:rPr>
          <w:rFonts w:asciiTheme="minorHAnsi" w:hAnsiTheme="minorHAnsi" w:cstheme="minorHAnsi"/>
          <w:color w:val="000000"/>
        </w:rPr>
        <w:t>Marek – Bačák</w:t>
      </w:r>
      <w:r w:rsidRPr="0009194B">
        <w:rPr>
          <w:rFonts w:asciiTheme="minorHAnsi" w:hAnsiTheme="minorHAnsi" w:cstheme="minorHAnsi"/>
          <w:color w:val="000000"/>
        </w:rPr>
        <w:t> Tadeáš, Jirsa Jakub (88. Tomeček Michal), Mikloš Dominik, Valek Karel, Kovář Jiří, Bílek Miroslav [K], Tajml Jiří, Slavík František (32. Houdek Daniel), Roubík Václav, Švec Adam</w:t>
      </w:r>
    </w:p>
    <w:p w14:paraId="77158F4C" w14:textId="77777777" w:rsidR="0009194B" w:rsidRPr="0009194B" w:rsidRDefault="0009194B" w:rsidP="000919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194B">
        <w:rPr>
          <w:rFonts w:asciiTheme="minorHAnsi" w:hAnsiTheme="minorHAnsi" w:cstheme="minorHAnsi"/>
          <w:b/>
          <w:bCs/>
        </w:rPr>
        <w:lastRenderedPageBreak/>
        <w:t>Branky:</w:t>
      </w:r>
      <w:r w:rsidRPr="0009194B">
        <w:rPr>
          <w:rFonts w:asciiTheme="minorHAnsi" w:hAnsiTheme="minorHAnsi" w:cstheme="minorHAnsi"/>
          <w:color w:val="000000"/>
        </w:rPr>
        <w:t> 55. Trávníček Milan, 79. Vychytil Jan - 1. Valek Karel</w:t>
      </w:r>
    </w:p>
    <w:p w14:paraId="11274CB3" w14:textId="77777777" w:rsidR="0009194B" w:rsidRPr="0009194B" w:rsidRDefault="0009194B" w:rsidP="000919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194B">
        <w:rPr>
          <w:rFonts w:asciiTheme="minorHAnsi" w:hAnsiTheme="minorHAnsi" w:cstheme="minorHAnsi"/>
          <w:b/>
          <w:bCs/>
        </w:rPr>
        <w:t>Žluté karty:</w:t>
      </w:r>
      <w:r w:rsidRPr="0009194B">
        <w:rPr>
          <w:rFonts w:asciiTheme="minorHAnsi" w:hAnsiTheme="minorHAnsi" w:cstheme="minorHAnsi"/>
          <w:color w:val="000000"/>
        </w:rPr>
        <w:t> 1:2 (77. Trávníček Milan - 63. Mikloš Dominik, 66. Švec Adam)</w:t>
      </w:r>
    </w:p>
    <w:p w14:paraId="2BB62CB2" w14:textId="073F6B9F" w:rsidR="0009194B" w:rsidRPr="0009194B" w:rsidRDefault="0009194B" w:rsidP="000919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194B">
        <w:rPr>
          <w:rFonts w:asciiTheme="minorHAnsi" w:hAnsiTheme="minorHAnsi" w:cstheme="minorHAnsi"/>
          <w:b/>
          <w:bCs/>
        </w:rPr>
        <w:t>Rozhodčí:</w:t>
      </w:r>
      <w:r w:rsidRPr="0009194B">
        <w:rPr>
          <w:rFonts w:asciiTheme="minorHAnsi" w:hAnsiTheme="minorHAnsi" w:cstheme="minorHAnsi"/>
          <w:color w:val="000000"/>
        </w:rPr>
        <w:t xml:space="preserve"> Picka </w:t>
      </w:r>
      <w:r w:rsidRPr="0009194B">
        <w:rPr>
          <w:rFonts w:asciiTheme="minorHAnsi" w:hAnsiTheme="minorHAnsi" w:cstheme="minorHAnsi"/>
          <w:color w:val="000000"/>
        </w:rPr>
        <w:t>Pavel – Svoboda</w:t>
      </w:r>
      <w:r w:rsidRPr="0009194B">
        <w:rPr>
          <w:rFonts w:asciiTheme="minorHAnsi" w:hAnsiTheme="minorHAnsi" w:cstheme="minorHAnsi"/>
          <w:color w:val="000000"/>
        </w:rPr>
        <w:t xml:space="preserve"> Jan, Vican Petr</w:t>
      </w:r>
    </w:p>
    <w:p w14:paraId="06DD6EF3" w14:textId="77777777" w:rsidR="0009194B" w:rsidRPr="0009194B" w:rsidRDefault="0009194B" w:rsidP="0009194B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194B">
        <w:rPr>
          <w:rFonts w:asciiTheme="minorHAnsi" w:hAnsiTheme="minorHAnsi" w:cstheme="minorHAnsi"/>
          <w:b/>
          <w:bCs/>
        </w:rPr>
        <w:t>Počet diváků:</w:t>
      </w:r>
      <w:r w:rsidRPr="0009194B">
        <w:rPr>
          <w:rFonts w:asciiTheme="minorHAnsi" w:hAnsiTheme="minorHAnsi" w:cstheme="minorHAnsi"/>
          <w:color w:val="000000"/>
        </w:rPr>
        <w:t> 250</w:t>
      </w:r>
    </w:p>
    <w:p w14:paraId="41DE8023" w14:textId="77777777" w:rsidR="0009194B" w:rsidRPr="001A3674" w:rsidRDefault="0009194B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sectPr w:rsidR="0009194B" w:rsidRPr="001A3674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141A83"/>
    <w:rsid w:val="00155EC4"/>
    <w:rsid w:val="001A30EC"/>
    <w:rsid w:val="001A3674"/>
    <w:rsid w:val="001A7209"/>
    <w:rsid w:val="001E3263"/>
    <w:rsid w:val="00217F7D"/>
    <w:rsid w:val="00223F59"/>
    <w:rsid w:val="00305E32"/>
    <w:rsid w:val="00326666"/>
    <w:rsid w:val="003520D6"/>
    <w:rsid w:val="00371FC5"/>
    <w:rsid w:val="003F6794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A1F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D0538D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Nehyba Bedřich</cp:lastModifiedBy>
  <cp:revision>65</cp:revision>
  <dcterms:created xsi:type="dcterms:W3CDTF">2015-06-19T13:40:00Z</dcterms:created>
  <dcterms:modified xsi:type="dcterms:W3CDTF">2022-05-13T11:57:00Z</dcterms:modified>
</cp:coreProperties>
</file>