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353320">
        <w:rPr>
          <w:rFonts w:eastAsia="Times New Roman" w:cs="Times New Roman"/>
          <w:sz w:val="24"/>
          <w:szCs w:val="24"/>
          <w:lang w:eastAsia="cs-CZ"/>
        </w:rPr>
        <w:t>9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</w:t>
      </w:r>
      <w:r w:rsidR="00353320">
        <w:rPr>
          <w:rFonts w:eastAsia="Times New Roman" w:cs="Times New Roman"/>
          <w:sz w:val="24"/>
          <w:szCs w:val="24"/>
          <w:lang w:eastAsia="cs-CZ"/>
        </w:rPr>
        <w:t>20</w:t>
      </w:r>
    </w:p>
    <w:p w:rsidR="008E2F9E" w:rsidRPr="00305E32" w:rsidRDefault="009F2D32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13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kolo</w:t>
      </w:r>
    </w:p>
    <w:p w:rsidR="00AF7F5E" w:rsidRPr="00305E32" w:rsidRDefault="00431807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Neděle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F2D32">
        <w:rPr>
          <w:rFonts w:eastAsia="Times New Roman" w:cs="Times New Roman"/>
          <w:sz w:val="24"/>
          <w:szCs w:val="24"/>
          <w:lang w:eastAsia="cs-CZ"/>
        </w:rPr>
        <w:t>3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1</w:t>
      </w:r>
      <w:r w:rsidR="009F2D32">
        <w:rPr>
          <w:rFonts w:eastAsia="Times New Roman" w:cs="Times New Roman"/>
          <w:sz w:val="24"/>
          <w:szCs w:val="24"/>
          <w:lang w:eastAsia="cs-CZ"/>
        </w:rPr>
        <w:t>1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353320">
        <w:rPr>
          <w:rFonts w:eastAsia="Times New Roman" w:cs="Times New Roman"/>
          <w:sz w:val="24"/>
          <w:szCs w:val="24"/>
          <w:lang w:eastAsia="cs-CZ"/>
        </w:rPr>
        <w:t>9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</w:t>
      </w:r>
      <w:r w:rsidR="009F2D32">
        <w:rPr>
          <w:rFonts w:eastAsia="Times New Roman" w:cs="Times New Roman"/>
          <w:sz w:val="24"/>
          <w:szCs w:val="24"/>
          <w:lang w:eastAsia="cs-CZ"/>
        </w:rPr>
        <w:t>e</w:t>
      </w:r>
      <w:r w:rsidR="000B6D8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9F2D32">
        <w:rPr>
          <w:rFonts w:eastAsia="Times New Roman" w:cs="Times New Roman"/>
          <w:sz w:val="24"/>
          <w:szCs w:val="24"/>
          <w:lang w:eastAsia="cs-CZ"/>
        </w:rPr>
        <w:t>4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</w:t>
      </w:r>
      <w:r>
        <w:rPr>
          <w:rFonts w:eastAsia="Times New Roman" w:cs="Times New Roman"/>
          <w:sz w:val="24"/>
          <w:szCs w:val="24"/>
          <w:lang w:eastAsia="cs-CZ"/>
        </w:rPr>
        <w:t>0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0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gramStart"/>
      <w:r w:rsidRPr="009F2D3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TŘEBĚTICE</w:t>
      </w:r>
      <w:r w:rsidR="000B6D8B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-</w:t>
      </w:r>
      <w:r w:rsidR="000B6D8B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STUDENÁ</w:t>
      </w:r>
      <w:proofErr w:type="gramEnd"/>
      <w:r w:rsidR="000B6D8B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2:1</w:t>
      </w:r>
      <w:r w:rsidR="000B6D8B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(0:0)</w:t>
      </w:r>
    </w:p>
    <w:p w:rsidR="000B6D8B" w:rsidRDefault="000B6D8B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Největším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překvapením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kola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porážka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té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doby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vedoucí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Studené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hřišti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trápících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čela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tak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znovu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propracoval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Suchdol,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jenž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si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poradil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Bukem.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Vojtech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Novák,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trenér</w:t>
      </w:r>
      <w:bookmarkStart w:id="0" w:name="_GoBack"/>
      <w:bookmarkEnd w:id="0"/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Sokola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Třebětice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(12.):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„S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prvním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celkem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tabulky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začali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velmi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aktivně.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úvodním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poločase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měli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asi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pět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šancí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včetně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hlavičky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Tomáše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Chvátala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břevna.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Studená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působila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trochu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zakřiknutě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jedinou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možnost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měl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Hráli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dobře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hosty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první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půli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prakticky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ničemu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nepustili.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změně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stran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61.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inkasovali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jako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první,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když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dlouhém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autu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propadl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míč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zadní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tyč,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tam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jej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hlavou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bez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problémů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dostal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sítě.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Vzápětí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ale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odpověděli,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pravé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straně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unikl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Vojta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Bastl,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centrem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našel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před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brankou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jednoho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nejlepších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hráčů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hřišti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Martina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Kelblera</w:t>
      </w:r>
      <w:proofErr w:type="spell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ten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hlavou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srovnal.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80.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střídající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Dolák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našel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opět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Kelblera</w:t>
      </w:r>
      <w:proofErr w:type="spellEnd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ten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nám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zajistil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vítězství.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faulu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Doláka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závěru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padly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červené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karty,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dost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těch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žlutých.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Kluky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musím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předvedený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výkon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pochválit,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nechali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hřišti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vše.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Dík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patří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divákům,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jichž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sychravém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počasí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sice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nedorazilo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tolik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jako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obvykle,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ale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víc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slyšet.“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Petr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Adamec,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trenér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FK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Studená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(3.):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„Na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těžkém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terénu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spíše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velká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bitva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pěkný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fotbal.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Věděli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že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Třebětice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stejným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kádrem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skončily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loni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tři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body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od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první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příčky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že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posledním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podzimním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domácím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zápase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nechají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hřišti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všechno.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potvrdilo.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Během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podzimu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viděli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hrát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několikrát,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proti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nám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podali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nejlepší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výkon,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plný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agresivity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důrazu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mnohdy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hranou.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Ovšem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takto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hraje,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když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nedaří</w:t>
      </w:r>
      <w:r w:rsidR="00A67E49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soupeř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ten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gól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lepší.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první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půlce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nás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přehrával,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nastřelil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břevno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měl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další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zajímavé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možnosti.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kontrovali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velkou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šancí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úvodu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Lindourka</w:t>
      </w:r>
      <w:proofErr w:type="spell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40.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minutě.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obrátce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zlepšili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hru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vyrovnali.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dlouhém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autu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Šimánka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61.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minutě,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který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propadl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zadní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tyč,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skóroval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Rozhodujícím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momentem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zápasu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rychlé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vyrovnání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domácích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tři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minuty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našem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vedoucím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gólu.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Kdybychom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udrželi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vedení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déle,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bez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bodu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bychom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neodjeli.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Domácí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byli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zbytku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zápasu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odhodlanější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vítězný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gól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našem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nedůrazu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pravé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straně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nakonec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vstřelili.“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Sestava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Koupil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R.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Tříletý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(58.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Havlík),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Švarc,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Novák,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Havlík,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Habr,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Bastl,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Chvátal,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(79.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Dolák)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Sestava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Studené: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Kadlec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Šimánek,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Přibyl,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Maška,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Lindourek</w:t>
      </w:r>
      <w:proofErr w:type="spellEnd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Péč</w:t>
      </w:r>
      <w:proofErr w:type="spellEnd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Brunner,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Šimánek,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Bartoň,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O.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Dokulil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Branky: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64.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80.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Martin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61.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Dvořák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Libor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Žluté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karty: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4:3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(3.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55.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Habr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Vojtěch,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59.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84.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Dolák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24.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Maška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Patrik,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44.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Brunner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Jan,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73.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Šimánek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Josef)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Červené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karty: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1:1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(90.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Dolák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89.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Maška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Patrik)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Rozhodčí: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Svoboda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Jan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Blažek</w:t>
      </w:r>
      <w:proofErr w:type="gramEnd"/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Vladislav,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Janák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Pavel</w:t>
      </w:r>
    </w:p>
    <w:p w:rsidR="009F2D32" w:rsidRPr="009F2D32" w:rsidRDefault="009F2D32" w:rsidP="009F2D3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Počet</w:t>
      </w:r>
      <w:r w:rsidR="000B6D8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diváků:</w:t>
      </w:r>
      <w:r w:rsidR="000B6D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9F2D32">
        <w:rPr>
          <w:rFonts w:eastAsia="Times New Roman" w:cstheme="minorHAnsi"/>
          <w:color w:val="000000"/>
          <w:sz w:val="24"/>
          <w:szCs w:val="24"/>
          <w:lang w:eastAsia="cs-CZ"/>
        </w:rPr>
        <w:t>120</w:t>
      </w:r>
    </w:p>
    <w:sectPr w:rsidR="009F2D32" w:rsidRPr="009F2D32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0074C"/>
    <w:rsid w:val="000228CA"/>
    <w:rsid w:val="000670BB"/>
    <w:rsid w:val="000A236C"/>
    <w:rsid w:val="000B6D8B"/>
    <w:rsid w:val="00141A83"/>
    <w:rsid w:val="00155EC4"/>
    <w:rsid w:val="001731D7"/>
    <w:rsid w:val="001E2218"/>
    <w:rsid w:val="001E3263"/>
    <w:rsid w:val="00223F59"/>
    <w:rsid w:val="00305E32"/>
    <w:rsid w:val="00326666"/>
    <w:rsid w:val="003520D6"/>
    <w:rsid w:val="00353320"/>
    <w:rsid w:val="00353569"/>
    <w:rsid w:val="00417174"/>
    <w:rsid w:val="00431807"/>
    <w:rsid w:val="00536A64"/>
    <w:rsid w:val="0058172A"/>
    <w:rsid w:val="006348B6"/>
    <w:rsid w:val="00773819"/>
    <w:rsid w:val="007C0912"/>
    <w:rsid w:val="00856E69"/>
    <w:rsid w:val="008C7EE6"/>
    <w:rsid w:val="008E2F9E"/>
    <w:rsid w:val="00946CA4"/>
    <w:rsid w:val="0095012B"/>
    <w:rsid w:val="0098285F"/>
    <w:rsid w:val="009B6E52"/>
    <w:rsid w:val="009F2D32"/>
    <w:rsid w:val="00A10620"/>
    <w:rsid w:val="00A67E49"/>
    <w:rsid w:val="00A85B2D"/>
    <w:rsid w:val="00AE04A5"/>
    <w:rsid w:val="00AF6827"/>
    <w:rsid w:val="00AF7F5E"/>
    <w:rsid w:val="00B335F6"/>
    <w:rsid w:val="00B42B3F"/>
    <w:rsid w:val="00BE5689"/>
    <w:rsid w:val="00C53A56"/>
    <w:rsid w:val="00CB73A2"/>
    <w:rsid w:val="00CD624A"/>
    <w:rsid w:val="00D72DF3"/>
    <w:rsid w:val="00D77979"/>
    <w:rsid w:val="00DD2851"/>
    <w:rsid w:val="00DF47A5"/>
    <w:rsid w:val="00E1655C"/>
    <w:rsid w:val="00E2527D"/>
    <w:rsid w:val="00E70275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2B3E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normal-text">
    <w:name w:val="normal-text"/>
    <w:basedOn w:val="Standardnpsmoodstavce"/>
    <w:rsid w:val="00353320"/>
  </w:style>
  <w:style w:type="character" w:customStyle="1" w:styleId="Nadpis3Char">
    <w:name w:val="Nadpis 3 Char"/>
    <w:basedOn w:val="Standardnpsmoodstavce"/>
    <w:link w:val="Nadpis3"/>
    <w:uiPriority w:val="9"/>
    <w:rsid w:val="00E70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40</cp:revision>
  <dcterms:created xsi:type="dcterms:W3CDTF">2015-06-19T13:40:00Z</dcterms:created>
  <dcterms:modified xsi:type="dcterms:W3CDTF">2019-11-15T16:17:00Z</dcterms:modified>
</cp:coreProperties>
</file>